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BE" w:rsidRPr="00493CBE" w:rsidRDefault="00493CBE" w:rsidP="00493CBE">
      <w:pPr>
        <w:spacing w:after="0" w:line="240" w:lineRule="atLeast"/>
        <w:jc w:val="center"/>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TAŞINMAZLAR SATILACAKTIR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b/>
          <w:bCs/>
          <w:color w:val="0000FF"/>
          <w:sz w:val="18"/>
          <w:szCs w:val="18"/>
          <w:lang w:eastAsia="tr-TR"/>
        </w:rPr>
        <w:t>Çatalca Belediye Başkanlığından:</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Aşağıda özellikleri yazılı Mülkiyeti Belediyemize ait olan taşınmazın 2886 Sayılı Devlet İhale Kanunu 35/a maddesine göre ''Kapalı Teklif'' Arttırma usulü ile 05.12.2017 tarihinde saat 09.30’da Belediyemiz Meclis salonunda satış ihalesi yapılacaktır.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 </w:t>
      </w:r>
    </w:p>
    <w:tbl>
      <w:tblPr>
        <w:tblW w:w="14309" w:type="dxa"/>
        <w:tblInd w:w="567" w:type="dxa"/>
        <w:tblCellMar>
          <w:left w:w="0" w:type="dxa"/>
          <w:right w:w="0" w:type="dxa"/>
        </w:tblCellMar>
        <w:tblLook w:val="04A0" w:firstRow="1" w:lastRow="0" w:firstColumn="1" w:lastColumn="0" w:noHBand="0" w:noVBand="1"/>
      </w:tblPr>
      <w:tblGrid>
        <w:gridCol w:w="506"/>
        <w:gridCol w:w="756"/>
        <w:gridCol w:w="996"/>
        <w:gridCol w:w="516"/>
        <w:gridCol w:w="656"/>
        <w:gridCol w:w="1107"/>
        <w:gridCol w:w="885"/>
        <w:gridCol w:w="597"/>
        <w:gridCol w:w="1682"/>
        <w:gridCol w:w="1412"/>
        <w:gridCol w:w="5196"/>
      </w:tblGrid>
      <w:tr w:rsidR="00493CBE" w:rsidRPr="00493CBE" w:rsidTr="00493CB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Sıra</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İlçe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Mahalle</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Ada</w:t>
            </w:r>
          </w:p>
        </w:tc>
        <w:tc>
          <w:tcPr>
            <w:tcW w:w="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Parsel</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Alanı</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Hisse</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Cinsi</w:t>
            </w:r>
          </w:p>
        </w:tc>
        <w:tc>
          <w:tcPr>
            <w:tcW w:w="16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Tahmini Bedel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Geçici Teminat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İmar Durumu</w:t>
            </w:r>
          </w:p>
        </w:tc>
      </w:tr>
      <w:tr w:rsidR="00493CBE" w:rsidRPr="00493CBE" w:rsidTr="00493C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1</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Çatalca</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proofErr w:type="spellStart"/>
            <w:r w:rsidRPr="00493CBE">
              <w:rPr>
                <w:rFonts w:ascii="Times New Roman" w:eastAsia="Times New Roman" w:hAnsi="Times New Roman" w:cs="Times New Roman"/>
                <w:sz w:val="18"/>
                <w:szCs w:val="18"/>
                <w:lang w:eastAsia="tr-TR"/>
              </w:rPr>
              <w:t>Ferhatpaşa</w:t>
            </w:r>
            <w:proofErr w:type="spellEnd"/>
          </w:p>
        </w:tc>
        <w:tc>
          <w:tcPr>
            <w:tcW w:w="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658</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5.712,35 m</w:t>
            </w:r>
            <w:r w:rsidRPr="00493CBE">
              <w:rPr>
                <w:rFonts w:ascii="Times New Roman" w:eastAsia="Times New Roman" w:hAnsi="Times New Roman" w:cs="Times New Roman"/>
                <w:sz w:val="18"/>
                <w:szCs w:val="18"/>
                <w:vertAlign w:val="superscript"/>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Tam</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Arsa</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4.855.497,50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right"/>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145.664,92 TL.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both"/>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08.11.2010 tasdik tarihli 1/1000 ölçekli Çatalca Merkez ve Yakın Çevresi Revizyon Uygulama imar planında Günübirlik Turizm ve Rekreasyon alanında kalmaktadır. Yapı İnşaat alanı = 250m² </w:t>
            </w:r>
            <w:proofErr w:type="spellStart"/>
            <w:r w:rsidRPr="00493CBE">
              <w:rPr>
                <w:rFonts w:ascii="Times New Roman" w:eastAsia="Times New Roman" w:hAnsi="Times New Roman" w:cs="Times New Roman"/>
                <w:sz w:val="18"/>
                <w:szCs w:val="18"/>
                <w:lang w:eastAsia="tr-TR"/>
              </w:rPr>
              <w:t>lik</w:t>
            </w:r>
            <w:proofErr w:type="spellEnd"/>
            <w:r w:rsidRPr="00493CBE">
              <w:rPr>
                <w:rFonts w:ascii="Times New Roman" w:eastAsia="Times New Roman" w:hAnsi="Times New Roman" w:cs="Times New Roman"/>
                <w:sz w:val="18"/>
                <w:szCs w:val="18"/>
                <w:lang w:eastAsia="tr-TR"/>
              </w:rPr>
              <w:t> alanı geçmeyen salon, mescit, lokanta, kahvehane, çay bahçesi ve kapalı otopark yapılabilen güreş, tenis, yüzme, mini golf, </w:t>
            </w:r>
            <w:proofErr w:type="spellStart"/>
            <w:r w:rsidRPr="00493CBE">
              <w:rPr>
                <w:rFonts w:ascii="Times New Roman" w:eastAsia="Times New Roman" w:hAnsi="Times New Roman" w:cs="Times New Roman"/>
                <w:sz w:val="18"/>
                <w:szCs w:val="18"/>
                <w:lang w:eastAsia="tr-TR"/>
              </w:rPr>
              <w:t>go</w:t>
            </w:r>
            <w:proofErr w:type="spellEnd"/>
            <w:r w:rsidRPr="00493CBE">
              <w:rPr>
                <w:rFonts w:ascii="Times New Roman" w:eastAsia="Times New Roman" w:hAnsi="Times New Roman" w:cs="Times New Roman"/>
                <w:sz w:val="18"/>
                <w:szCs w:val="18"/>
                <w:lang w:eastAsia="tr-TR"/>
              </w:rPr>
              <w:t> kart </w:t>
            </w:r>
            <w:proofErr w:type="spellStart"/>
            <w:r w:rsidRPr="00493CBE">
              <w:rPr>
                <w:rFonts w:ascii="Times New Roman" w:eastAsia="Times New Roman" w:hAnsi="Times New Roman" w:cs="Times New Roman"/>
                <w:sz w:val="18"/>
                <w:szCs w:val="18"/>
                <w:lang w:eastAsia="tr-TR"/>
              </w:rPr>
              <w:t>v.b</w:t>
            </w:r>
            <w:proofErr w:type="spellEnd"/>
            <w:r w:rsidRPr="00493CBE">
              <w:rPr>
                <w:rFonts w:ascii="Times New Roman" w:eastAsia="Times New Roman" w:hAnsi="Times New Roman" w:cs="Times New Roman"/>
                <w:sz w:val="18"/>
                <w:szCs w:val="18"/>
                <w:lang w:eastAsia="tr-TR"/>
              </w:rPr>
              <w:t>. spor alanları ve çocuk oyun parkları.</w:t>
            </w:r>
          </w:p>
        </w:tc>
      </w:tr>
      <w:tr w:rsidR="00493CBE" w:rsidRPr="00493CBE" w:rsidTr="00493C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2</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Çatalca</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Subaşı</w:t>
            </w:r>
          </w:p>
        </w:tc>
        <w:tc>
          <w:tcPr>
            <w:tcW w:w="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147</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3</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6.847,88 m</w:t>
            </w:r>
            <w:r w:rsidRPr="00493CBE">
              <w:rPr>
                <w:rFonts w:ascii="Times New Roman" w:eastAsia="Times New Roman" w:hAnsi="Times New Roman" w:cs="Times New Roman"/>
                <w:sz w:val="18"/>
                <w:szCs w:val="18"/>
                <w:vertAlign w:val="superscript"/>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Tam</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Tarla</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center"/>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2.054.364,00 TL. + % 18 KDV =2.424.149,52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right"/>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61.630,92 TL.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CBE" w:rsidRPr="00493CBE" w:rsidRDefault="00493CBE" w:rsidP="00493CBE">
            <w:pPr>
              <w:spacing w:after="0" w:line="240" w:lineRule="atLeast"/>
              <w:jc w:val="both"/>
              <w:rPr>
                <w:rFonts w:ascii="Times New Roman" w:eastAsia="Times New Roman" w:hAnsi="Times New Roman" w:cs="Times New Roman"/>
                <w:sz w:val="20"/>
                <w:szCs w:val="20"/>
                <w:lang w:eastAsia="tr-TR"/>
              </w:rPr>
            </w:pPr>
            <w:r w:rsidRPr="00493CBE">
              <w:rPr>
                <w:rFonts w:ascii="Times New Roman" w:eastAsia="Times New Roman" w:hAnsi="Times New Roman" w:cs="Times New Roman"/>
                <w:sz w:val="18"/>
                <w:szCs w:val="18"/>
                <w:lang w:eastAsia="tr-TR"/>
              </w:rPr>
              <w:t>19.05.2013 tarih onaylı </w:t>
            </w:r>
            <w:proofErr w:type="spellStart"/>
            <w:r w:rsidRPr="00493CBE">
              <w:rPr>
                <w:rFonts w:ascii="Times New Roman" w:eastAsia="Times New Roman" w:hAnsi="Times New Roman" w:cs="Times New Roman"/>
                <w:sz w:val="18"/>
                <w:szCs w:val="18"/>
                <w:lang w:eastAsia="tr-TR"/>
              </w:rPr>
              <w:t>Oklalı</w:t>
            </w:r>
            <w:proofErr w:type="spellEnd"/>
            <w:r w:rsidRPr="00493CBE">
              <w:rPr>
                <w:rFonts w:ascii="Times New Roman" w:eastAsia="Times New Roman" w:hAnsi="Times New Roman" w:cs="Times New Roman"/>
                <w:sz w:val="18"/>
                <w:szCs w:val="18"/>
                <w:lang w:eastAsia="tr-TR"/>
              </w:rPr>
              <w:t> ve Subaşı Köyleri 1/5000 ölçekli Nazım İmar Planı içerisinde Tarımsal niteliği korunacak alanda, bir kısmı da su kaynakları koruma kuşağında kalmakta olup, bahse konu alanda 1/1000 ölçekli </w:t>
            </w:r>
            <w:r w:rsidRPr="00493CBE">
              <w:rPr>
                <w:rFonts w:ascii="Times New Roman" w:eastAsia="Times New Roman" w:hAnsi="Times New Roman" w:cs="Times New Roman"/>
                <w:spacing w:val="-4"/>
                <w:sz w:val="18"/>
                <w:szCs w:val="18"/>
                <w:lang w:eastAsia="tr-TR"/>
              </w:rPr>
              <w:t xml:space="preserve">Uygulama İmar Planları </w:t>
            </w:r>
            <w:proofErr w:type="spellStart"/>
            <w:r w:rsidRPr="00493CBE">
              <w:rPr>
                <w:rFonts w:ascii="Times New Roman" w:eastAsia="Times New Roman" w:hAnsi="Times New Roman" w:cs="Times New Roman"/>
                <w:spacing w:val="-4"/>
                <w:sz w:val="18"/>
                <w:szCs w:val="18"/>
                <w:lang w:eastAsia="tr-TR"/>
              </w:rPr>
              <w:t>bulunmadığından</w:t>
            </w:r>
            <w:r w:rsidRPr="00493CBE">
              <w:rPr>
                <w:rFonts w:ascii="Times New Roman" w:eastAsia="Times New Roman" w:hAnsi="Times New Roman" w:cs="Times New Roman"/>
                <w:sz w:val="18"/>
                <w:szCs w:val="18"/>
                <w:lang w:eastAsia="tr-TR"/>
              </w:rPr>
              <w:t>imar</w:t>
            </w:r>
            <w:proofErr w:type="spellEnd"/>
            <w:r w:rsidRPr="00493CBE">
              <w:rPr>
                <w:rFonts w:ascii="Times New Roman" w:eastAsia="Times New Roman" w:hAnsi="Times New Roman" w:cs="Times New Roman"/>
                <w:sz w:val="18"/>
                <w:szCs w:val="18"/>
                <w:lang w:eastAsia="tr-TR"/>
              </w:rPr>
              <w:t xml:space="preserve"> durumu tanzim edilememektedir.</w:t>
            </w:r>
          </w:p>
        </w:tc>
      </w:tr>
    </w:tbl>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1 - İhaleye ait Şartname mesai saatleri içerisinde Belediye Emlak ve İstimlak Müdürlüğü'nden ücretsiz olarak temin edilebilir.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2 - İhale </w:t>
      </w:r>
      <w:proofErr w:type="gramStart"/>
      <w:r w:rsidRPr="00493CBE">
        <w:rPr>
          <w:rFonts w:ascii="Times New Roman" w:eastAsia="Times New Roman" w:hAnsi="Times New Roman" w:cs="Times New Roman"/>
          <w:color w:val="000000"/>
          <w:sz w:val="18"/>
          <w:szCs w:val="18"/>
          <w:lang w:eastAsia="tr-TR"/>
        </w:rPr>
        <w:t>05/12/2017</w:t>
      </w:r>
      <w:proofErr w:type="gramEnd"/>
      <w:r w:rsidRPr="00493CBE">
        <w:rPr>
          <w:rFonts w:ascii="Times New Roman" w:eastAsia="Times New Roman" w:hAnsi="Times New Roman" w:cs="Times New Roman"/>
          <w:color w:val="000000"/>
          <w:sz w:val="18"/>
          <w:szCs w:val="18"/>
          <w:lang w:eastAsia="tr-TR"/>
        </w:rPr>
        <w:t> Salı günü saat 09:30'da 2886 Sayılı Devlet İhale Kanunun 35/a maddesine göre ''Kapalı Teklif'' Arttırma Usulü ile yapılacaktır.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3 - İhaleye Katılmak İçin İstenen Belgeler;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a) Nüfus Cüzdanı fotokopisi.</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b) Son altı aya ait Kanuni </w:t>
      </w:r>
      <w:proofErr w:type="gramStart"/>
      <w:r w:rsidRPr="00493CBE">
        <w:rPr>
          <w:rFonts w:ascii="Times New Roman" w:eastAsia="Times New Roman" w:hAnsi="Times New Roman" w:cs="Times New Roman"/>
          <w:color w:val="000000"/>
          <w:sz w:val="18"/>
          <w:szCs w:val="18"/>
          <w:lang w:eastAsia="tr-TR"/>
        </w:rPr>
        <w:t>İkametgah</w:t>
      </w:r>
      <w:proofErr w:type="gramEnd"/>
      <w:r w:rsidRPr="00493CBE">
        <w:rPr>
          <w:rFonts w:ascii="Times New Roman" w:eastAsia="Times New Roman" w:hAnsi="Times New Roman" w:cs="Times New Roman"/>
          <w:color w:val="000000"/>
          <w:sz w:val="18"/>
          <w:szCs w:val="18"/>
          <w:lang w:eastAsia="tr-TR"/>
        </w:rPr>
        <w:t>.</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c) Son altı aya ait tasdikli Nüfus Sureti.</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ç) Gerçek kişiler adına </w:t>
      </w:r>
      <w:proofErr w:type="gramStart"/>
      <w:r w:rsidRPr="00493CBE">
        <w:rPr>
          <w:rFonts w:ascii="Times New Roman" w:eastAsia="Times New Roman" w:hAnsi="Times New Roman" w:cs="Times New Roman"/>
          <w:color w:val="000000"/>
          <w:sz w:val="18"/>
          <w:szCs w:val="18"/>
          <w:lang w:eastAsia="tr-TR"/>
        </w:rPr>
        <w:t>vekaleten</w:t>
      </w:r>
      <w:proofErr w:type="gramEnd"/>
      <w:r w:rsidRPr="00493CBE">
        <w:rPr>
          <w:rFonts w:ascii="Times New Roman" w:eastAsia="Times New Roman" w:hAnsi="Times New Roman" w:cs="Times New Roman"/>
          <w:color w:val="000000"/>
          <w:sz w:val="18"/>
          <w:szCs w:val="18"/>
          <w:lang w:eastAsia="tr-TR"/>
        </w:rPr>
        <w:t> ihaleye gireceklerin son altı aylık Noter tasdikli vekaletname örneği.</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d) İstekli Tüzel kişi; Türkiye'de tebligat adres beyanı, Sanayi veya Ticaret Odasından ihalenin yapıldığı yıl içinde alınmış sicil kayıt belgesi ile tüzel kişilik adına ihaleye katılacak veya teklifte bulunacak kişilerin tüzel kişiliğe temsile tam yetkili olduklarını gösterir noterlikçe tasdik edilmiş imza sirküleri veya </w:t>
      </w:r>
      <w:proofErr w:type="gramStart"/>
      <w:r w:rsidRPr="00493CBE">
        <w:rPr>
          <w:rFonts w:ascii="Times New Roman" w:eastAsia="Times New Roman" w:hAnsi="Times New Roman" w:cs="Times New Roman"/>
          <w:color w:val="000000"/>
          <w:sz w:val="18"/>
          <w:szCs w:val="18"/>
          <w:lang w:eastAsia="tr-TR"/>
        </w:rPr>
        <w:t>vekaletname</w:t>
      </w:r>
      <w:proofErr w:type="gramEnd"/>
      <w:r w:rsidRPr="00493CBE">
        <w:rPr>
          <w:rFonts w:ascii="Times New Roman" w:eastAsia="Times New Roman" w:hAnsi="Times New Roman" w:cs="Times New Roman"/>
          <w:color w:val="000000"/>
          <w:sz w:val="18"/>
          <w:szCs w:val="18"/>
          <w:lang w:eastAsia="tr-TR"/>
        </w:rPr>
        <w:t>.</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e) Taşınmazın Ada ve Parsel numarası yazılı geçici teminat makbuzu veya teminat mektubu.</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f) İsteklilerin ortak girişim olması halinde Noter tasdikli ortak girişim beyannamesi.</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4 - İstekliler tarafından tekliflerin hazırlanması:</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 yazılır. Zarfın yapıştırılan yeri istekli tarafından imzalanır ve /veya mühürlenir. Bu zarf geçici teminata ait alındı veya banka teminat mektubu ve istenilen diğer belgelerle birlikte ikinci bir zarfa konularak kapatılır. Dış zarfın üzerine isteklinin ad ve soyadı ile açık adresi ve teklifin ait olduğu iş yazılır. Teklif mektuplarının istekli tarafından imzalanması ve bu mektuplarda şartname ve eklerinin tamamen okunup kabul edildiğinin belirtilmesi, teklif edilen fiyatın rakam ve yazı ile açık olarak yazılması zorunludur. Bunlardan herhangi birine uygun olmayan ve üzerinde kazıntı, silinti veya düzeltme bulunan teklifler </w:t>
      </w:r>
      <w:proofErr w:type="spellStart"/>
      <w:r w:rsidRPr="00493CBE">
        <w:rPr>
          <w:rFonts w:ascii="Times New Roman" w:eastAsia="Times New Roman" w:hAnsi="Times New Roman" w:cs="Times New Roman"/>
          <w:color w:val="000000"/>
          <w:sz w:val="18"/>
          <w:szCs w:val="18"/>
          <w:lang w:eastAsia="tr-TR"/>
        </w:rPr>
        <w:t>red</w:t>
      </w:r>
      <w:proofErr w:type="spellEnd"/>
      <w:r w:rsidRPr="00493CBE">
        <w:rPr>
          <w:rFonts w:ascii="Times New Roman" w:eastAsia="Times New Roman" w:hAnsi="Times New Roman" w:cs="Times New Roman"/>
          <w:color w:val="000000"/>
          <w:sz w:val="18"/>
          <w:szCs w:val="18"/>
          <w:lang w:eastAsia="tr-TR"/>
        </w:rPr>
        <w:t> olunarak hiç yapılmamış sayılacaktır.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5 - İstekliler tarafından hazırlanan kapalı teklif zarfları </w:t>
      </w:r>
      <w:proofErr w:type="gramStart"/>
      <w:r w:rsidRPr="00493CBE">
        <w:rPr>
          <w:rFonts w:ascii="Times New Roman" w:eastAsia="Times New Roman" w:hAnsi="Times New Roman" w:cs="Times New Roman"/>
          <w:color w:val="000000"/>
          <w:sz w:val="18"/>
          <w:szCs w:val="18"/>
          <w:lang w:eastAsia="tr-TR"/>
        </w:rPr>
        <w:t>05/12/2017</w:t>
      </w:r>
      <w:proofErr w:type="gramEnd"/>
      <w:r w:rsidRPr="00493CBE">
        <w:rPr>
          <w:rFonts w:ascii="Times New Roman" w:eastAsia="Times New Roman" w:hAnsi="Times New Roman" w:cs="Times New Roman"/>
          <w:color w:val="000000"/>
          <w:sz w:val="18"/>
          <w:szCs w:val="18"/>
          <w:lang w:eastAsia="tr-TR"/>
        </w:rPr>
        <w:t> Salı günü saat 09:15'e kadar sıra numaralı alındı karşılığında Yazı İşleri Müdürlüğü'ne teslim edilecektir.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6 - Posta ile yapılan başvurular kabul edilmeyecektir.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7 - İhale Belediyemiz Meclis Salonunda yapılacaktır.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lastRenderedPageBreak/>
        <w:t>8 - 2886 Sayılı Devlet İhale Kanunu hükümleri geçerlidir.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9 - Çatalca Belediye Başkanlığı ihaleyi yapıp, yapmamakta serbesttir.</w:t>
      </w:r>
    </w:p>
    <w:p w:rsidR="00493CBE" w:rsidRPr="00493CBE" w:rsidRDefault="00493CBE" w:rsidP="00493CBE">
      <w:pPr>
        <w:spacing w:after="0" w:line="240" w:lineRule="atLeast"/>
        <w:ind w:firstLine="567"/>
        <w:jc w:val="both"/>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İlan olunur.</w:t>
      </w:r>
    </w:p>
    <w:p w:rsidR="00493CBE" w:rsidRPr="00493CBE" w:rsidRDefault="00493CBE" w:rsidP="00493CBE">
      <w:pPr>
        <w:spacing w:after="0" w:line="240" w:lineRule="atLeast"/>
        <w:ind w:firstLine="567"/>
        <w:jc w:val="right"/>
        <w:rPr>
          <w:rFonts w:ascii="Times New Roman" w:eastAsia="Times New Roman" w:hAnsi="Times New Roman" w:cs="Times New Roman"/>
          <w:color w:val="000000"/>
          <w:sz w:val="20"/>
          <w:szCs w:val="20"/>
          <w:lang w:eastAsia="tr-TR"/>
        </w:rPr>
      </w:pPr>
      <w:r w:rsidRPr="00493CBE">
        <w:rPr>
          <w:rFonts w:ascii="Times New Roman" w:eastAsia="Times New Roman" w:hAnsi="Times New Roman" w:cs="Times New Roman"/>
          <w:color w:val="000000"/>
          <w:sz w:val="18"/>
          <w:szCs w:val="18"/>
          <w:lang w:eastAsia="tr-TR"/>
        </w:rPr>
        <w:t>10187/1-1</w:t>
      </w:r>
    </w:p>
    <w:p w:rsidR="00493CBE" w:rsidRPr="00493CBE" w:rsidRDefault="00493CBE" w:rsidP="00493CBE">
      <w:pPr>
        <w:spacing w:after="0" w:line="240" w:lineRule="atLeast"/>
        <w:rPr>
          <w:rFonts w:ascii="Times New Roman" w:eastAsia="Times New Roman" w:hAnsi="Times New Roman" w:cs="Times New Roman"/>
          <w:color w:val="000000"/>
          <w:sz w:val="27"/>
          <w:szCs w:val="27"/>
          <w:lang w:eastAsia="tr-TR"/>
        </w:rPr>
      </w:pPr>
      <w:hyperlink r:id="rId5" w:anchor="_top" w:history="1">
        <w:r w:rsidRPr="00493CB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93CB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BE"/>
    <w:rsid w:val="001F5166"/>
    <w:rsid w:val="00493CB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93CBE"/>
  </w:style>
  <w:style w:type="character" w:customStyle="1" w:styleId="grame">
    <w:name w:val="grame"/>
    <w:basedOn w:val="VarsaylanParagrafYazTipi"/>
    <w:rsid w:val="00493CBE"/>
  </w:style>
  <w:style w:type="paragraph" w:styleId="NormalWeb">
    <w:name w:val="Normal (Web)"/>
    <w:basedOn w:val="Normal"/>
    <w:uiPriority w:val="99"/>
    <w:semiHidden/>
    <w:unhideWhenUsed/>
    <w:rsid w:val="00493C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93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93CBE"/>
  </w:style>
  <w:style w:type="character" w:customStyle="1" w:styleId="grame">
    <w:name w:val="grame"/>
    <w:basedOn w:val="VarsaylanParagrafYazTipi"/>
    <w:rsid w:val="00493CBE"/>
  </w:style>
  <w:style w:type="paragraph" w:styleId="NormalWeb">
    <w:name w:val="Normal (Web)"/>
    <w:basedOn w:val="Normal"/>
    <w:uiPriority w:val="99"/>
    <w:semiHidden/>
    <w:unhideWhenUsed/>
    <w:rsid w:val="00493C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93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2017-11-24T08:23:00Z</dcterms:created>
  <dcterms:modified xsi:type="dcterms:W3CDTF">2017-11-24T08:23:00Z</dcterms:modified>
</cp:coreProperties>
</file>